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90B" w:rsidRPr="00CF49DA" w:rsidRDefault="00F5490B" w:rsidP="00F5490B">
      <w:pPr>
        <w:pStyle w:val="a6"/>
        <w:rPr>
          <w:rFonts w:eastAsia="Times New Roman"/>
          <w:lang w:eastAsia="ru-RU"/>
        </w:rPr>
      </w:pPr>
      <w:r w:rsidRPr="00CF49DA">
        <w:rPr>
          <w:rFonts w:eastAsia="Times New Roman"/>
          <w:lang w:eastAsia="ru-RU"/>
        </w:rPr>
        <w:t>Як отримати статус дитини, яка постраждала внаслідок воєнних дій та збройних конфліктів</w:t>
      </w:r>
    </w:p>
    <w:p w:rsidR="00F5490B" w:rsidRPr="00CF49DA" w:rsidRDefault="00F5490B" w:rsidP="00F5490B">
      <w:pPr>
        <w:pStyle w:val="a3"/>
        <w:rPr>
          <w:lang w:val="uk-UA" w:eastAsia="ru-RU"/>
        </w:rPr>
      </w:pPr>
    </w:p>
    <w:p w:rsidR="00F5490B" w:rsidRPr="00CF49DA" w:rsidRDefault="00DC6770" w:rsidP="00F5490B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5 квітня цього року інтернет-медіа «Кам’янське. Головні новини» на своєму офіційному веб-сайті (</w:t>
      </w:r>
      <w:proofErr w:type="spellStart"/>
      <w:r w:rsidRPr="00CF49DA">
        <w:rPr>
          <w:lang w:val="uk-UA" w:eastAsia="ru-RU"/>
        </w:rPr>
        <w:fldChar w:fldCharType="begin"/>
      </w:r>
      <w:r w:rsidRPr="00CF49DA">
        <w:rPr>
          <w:lang w:val="uk-UA" w:eastAsia="ru-RU"/>
        </w:rPr>
        <w:instrText xml:space="preserve"> HYPERLINK "</w:instrText>
      </w:r>
      <w:r w:rsidRPr="00CF49DA">
        <w:rPr>
          <w:lang w:val="uk-UA" w:eastAsia="ru-RU"/>
        </w:rPr>
        <w:instrText>https://kamenckoe.net</w:instrText>
      </w:r>
      <w:r w:rsidRPr="00CF49DA">
        <w:rPr>
          <w:lang w:val="uk-UA" w:eastAsia="ru-RU"/>
        </w:rPr>
        <w:instrText xml:space="preserve">" </w:instrText>
      </w:r>
      <w:r w:rsidRPr="00CF49DA">
        <w:rPr>
          <w:lang w:val="uk-UA" w:eastAsia="ru-RU"/>
        </w:rPr>
        <w:fldChar w:fldCharType="separate"/>
      </w:r>
      <w:r w:rsidRPr="00CF49DA">
        <w:rPr>
          <w:rStyle w:val="a8"/>
          <w:lang w:val="uk-UA" w:eastAsia="ru-RU"/>
        </w:rPr>
        <w:t>https</w:t>
      </w:r>
      <w:proofErr w:type="spellEnd"/>
      <w:r w:rsidRPr="00CF49DA">
        <w:rPr>
          <w:rStyle w:val="a8"/>
          <w:lang w:val="uk-UA" w:eastAsia="ru-RU"/>
        </w:rPr>
        <w:t>://</w:t>
      </w:r>
      <w:proofErr w:type="spellStart"/>
      <w:r w:rsidRPr="00CF49DA">
        <w:rPr>
          <w:rStyle w:val="a8"/>
          <w:lang w:val="uk-UA" w:eastAsia="ru-RU"/>
        </w:rPr>
        <w:t>kamenckoe.net</w:t>
      </w:r>
      <w:proofErr w:type="spellEnd"/>
      <w:r w:rsidRPr="00CF49DA">
        <w:rPr>
          <w:lang w:val="uk-UA" w:eastAsia="ru-RU"/>
        </w:rPr>
        <w:fldChar w:fldCharType="end"/>
      </w:r>
      <w:r w:rsidRPr="00CF49DA">
        <w:rPr>
          <w:lang w:val="uk-UA" w:eastAsia="ru-RU"/>
        </w:rPr>
        <w:t xml:space="preserve">) з посиланням на джерело </w:t>
      </w:r>
      <w:proofErr w:type="spellStart"/>
      <w:r w:rsidRPr="00CF49DA">
        <w:rPr>
          <w:lang w:val="uk-UA" w:eastAsia="ru-RU"/>
        </w:rPr>
        <w:t>5692.com.ua</w:t>
      </w:r>
      <w:proofErr w:type="spellEnd"/>
      <w:r w:rsidRPr="00CF49DA">
        <w:rPr>
          <w:lang w:val="uk-UA" w:eastAsia="ru-RU"/>
        </w:rPr>
        <w:t xml:space="preserve"> (</w:t>
      </w:r>
      <w:proofErr w:type="spellStart"/>
      <w:r w:rsidRPr="00CF49DA">
        <w:rPr>
          <w:lang w:val="uk-UA" w:eastAsia="ru-RU"/>
        </w:rPr>
        <w:fldChar w:fldCharType="begin"/>
      </w:r>
      <w:r w:rsidRPr="00CF49DA">
        <w:rPr>
          <w:lang w:val="uk-UA" w:eastAsia="ru-RU"/>
        </w:rPr>
        <w:instrText xml:space="preserve"> HYPERLINK "</w:instrText>
      </w:r>
      <w:r w:rsidRPr="00CF49DA">
        <w:rPr>
          <w:lang w:val="uk-UA" w:eastAsia="ru-RU"/>
        </w:rPr>
        <w:instrText>https://www.5692.com.ua</w:instrText>
      </w:r>
      <w:r w:rsidRPr="00CF49DA">
        <w:rPr>
          <w:lang w:val="uk-UA" w:eastAsia="ru-RU"/>
        </w:rPr>
        <w:instrText xml:space="preserve">" </w:instrText>
      </w:r>
      <w:r w:rsidRPr="00CF49DA">
        <w:rPr>
          <w:lang w:val="uk-UA" w:eastAsia="ru-RU"/>
        </w:rPr>
        <w:fldChar w:fldCharType="separate"/>
      </w:r>
      <w:r w:rsidRPr="00CF49DA">
        <w:rPr>
          <w:rStyle w:val="a8"/>
          <w:lang w:val="uk-UA" w:eastAsia="ru-RU"/>
        </w:rPr>
        <w:t>https</w:t>
      </w:r>
      <w:proofErr w:type="spellEnd"/>
      <w:r w:rsidRPr="00CF49DA">
        <w:rPr>
          <w:rStyle w:val="a8"/>
          <w:lang w:val="uk-UA" w:eastAsia="ru-RU"/>
        </w:rPr>
        <w:t>://</w:t>
      </w:r>
      <w:proofErr w:type="spellStart"/>
      <w:r w:rsidRPr="00CF49DA">
        <w:rPr>
          <w:rStyle w:val="a8"/>
          <w:lang w:val="uk-UA" w:eastAsia="ru-RU"/>
        </w:rPr>
        <w:t>www.5692.com.ua</w:t>
      </w:r>
      <w:proofErr w:type="spellEnd"/>
      <w:r w:rsidRPr="00CF49DA">
        <w:rPr>
          <w:lang w:val="uk-UA" w:eastAsia="ru-RU"/>
        </w:rPr>
        <w:fldChar w:fldCharType="end"/>
      </w:r>
      <w:r w:rsidRPr="00CF49DA">
        <w:rPr>
          <w:lang w:val="uk-UA" w:eastAsia="ru-RU"/>
        </w:rPr>
        <w:t xml:space="preserve">) опублікувало інформацію щодо того, як </w:t>
      </w:r>
      <w:r w:rsidRPr="00CF49DA">
        <w:rPr>
          <w:lang w:val="uk-UA" w:eastAsia="ru-RU"/>
        </w:rPr>
        <w:t>отримати статус дитини, яка постраждала внаслідок воєнних дій та збройних конфліктів</w:t>
      </w:r>
      <w:r w:rsidRPr="00CF49DA">
        <w:rPr>
          <w:lang w:val="uk-UA" w:eastAsia="ru-RU"/>
        </w:rPr>
        <w:t xml:space="preserve">. Зараз розповімо про це більш детально. </w:t>
      </w:r>
    </w:p>
    <w:p w:rsidR="00DC6770" w:rsidRPr="00CF49DA" w:rsidRDefault="00DC6770" w:rsidP="00F5490B">
      <w:pPr>
        <w:pStyle w:val="a3"/>
        <w:rPr>
          <w:lang w:val="uk-UA" w:eastAsia="ru-RU"/>
        </w:rPr>
      </w:pPr>
    </w:p>
    <w:p w:rsidR="00DC6770" w:rsidRPr="00CF49DA" w:rsidRDefault="00DC6770" w:rsidP="00F5490B">
      <w:pPr>
        <w:pStyle w:val="a3"/>
        <w:rPr>
          <w:lang w:val="uk-UA" w:eastAsia="ru-RU"/>
        </w:rPr>
      </w:pPr>
    </w:p>
    <w:p w:rsidR="00F5490B" w:rsidRPr="00CF49DA" w:rsidRDefault="00DC6770" w:rsidP="00DC6770">
      <w:pPr>
        <w:pStyle w:val="a5"/>
        <w:rPr>
          <w:lang w:eastAsia="ru-RU"/>
        </w:rPr>
      </w:pPr>
      <w:r w:rsidRPr="00CF49DA">
        <w:rPr>
          <w:lang w:eastAsia="ru-RU"/>
        </w:rPr>
        <w:t>Діє постанова Уряду № 268</w:t>
      </w:r>
    </w:p>
    <w:p w:rsidR="00F5490B" w:rsidRPr="00F5490B" w:rsidRDefault="00F5490B" w:rsidP="00F5490B">
      <w:pPr>
        <w:spacing w:after="0" w:line="240" w:lineRule="auto"/>
        <w:rPr>
          <w:rFonts w:ascii="Verdana" w:eastAsia="Times New Roman" w:hAnsi="Verdana"/>
          <w:color w:val="222222"/>
          <w:sz w:val="23"/>
          <w:szCs w:val="23"/>
          <w:lang w:val="uk-UA" w:eastAsia="ru-RU"/>
        </w:rPr>
      </w:pP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Україна як правова та соціальна держава вживає всіх необхідних заходів для забезпечення прав дітей, які постраждали від збройного конфлікту.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З цією метою 5 квітня 2017 року урядом була затверджена постанова №</w:t>
      </w:r>
      <w:r w:rsidR="00DC6770" w:rsidRPr="00CF49DA">
        <w:rPr>
          <w:lang w:val="uk-UA" w:eastAsia="ru-RU"/>
        </w:rPr>
        <w:t xml:space="preserve"> </w:t>
      </w:r>
      <w:r w:rsidRPr="00CF49DA">
        <w:rPr>
          <w:lang w:val="uk-UA" w:eastAsia="ru-RU"/>
        </w:rPr>
        <w:t xml:space="preserve">268, що регламентує Порядок надання дитині статусу постраждалої внаслідок воєнних дій та збройних конфліктів. Після повномасштабного вторгнення </w:t>
      </w:r>
      <w:proofErr w:type="spellStart"/>
      <w:r w:rsidRPr="00CF49DA">
        <w:rPr>
          <w:lang w:val="uk-UA" w:eastAsia="ru-RU"/>
        </w:rPr>
        <w:t>рф</w:t>
      </w:r>
      <w:proofErr w:type="spellEnd"/>
      <w:r w:rsidRPr="00CF49DA">
        <w:rPr>
          <w:lang w:val="uk-UA" w:eastAsia="ru-RU"/>
        </w:rPr>
        <w:t xml:space="preserve"> на територію України до Порядку у червні 2023 року було </w:t>
      </w:r>
      <w:proofErr w:type="spellStart"/>
      <w:r w:rsidRPr="00CF49DA">
        <w:rPr>
          <w:lang w:val="uk-UA" w:eastAsia="ru-RU"/>
        </w:rPr>
        <w:t>внесено</w:t>
      </w:r>
      <w:proofErr w:type="spellEnd"/>
      <w:r w:rsidRPr="00CF49DA">
        <w:rPr>
          <w:lang w:val="uk-UA" w:eastAsia="ru-RU"/>
        </w:rPr>
        <w:t xml:space="preserve"> зміни.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Право на отримання статусу має дитина, а також особа, яка на час воєнних дій, збройних конфліктів, збройної агресії російської федерації не досягла 18 років (повноліття).</w:t>
      </w:r>
    </w:p>
    <w:p w:rsidR="00DC6770" w:rsidRPr="00CF49DA" w:rsidRDefault="00DC6770" w:rsidP="00DC6770">
      <w:pPr>
        <w:pStyle w:val="a3"/>
        <w:rPr>
          <w:lang w:val="uk-UA" w:eastAsia="ru-RU"/>
        </w:rPr>
      </w:pPr>
    </w:p>
    <w:p w:rsidR="00DC6770" w:rsidRPr="00CF49DA" w:rsidRDefault="00DC6770" w:rsidP="00DC6770">
      <w:pPr>
        <w:pStyle w:val="a3"/>
        <w:rPr>
          <w:lang w:val="uk-UA" w:eastAsia="ru-RU"/>
        </w:rPr>
      </w:pPr>
    </w:p>
    <w:p w:rsidR="00DC6770" w:rsidRPr="00CF49DA" w:rsidRDefault="004C5EAD" w:rsidP="004C5EAD">
      <w:pPr>
        <w:pStyle w:val="a5"/>
        <w:rPr>
          <w:lang w:eastAsia="ru-RU"/>
        </w:rPr>
      </w:pPr>
      <w:r w:rsidRPr="00CF49DA">
        <w:rPr>
          <w:lang w:eastAsia="ru-RU"/>
        </w:rPr>
        <w:t>Які документи потрібні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Для надання статусу законний представник дитини подає до служби у справах дітей за задекларованим (зареєстрованим) місцем проживання (перебування) дитини як внутрішньо переміщеної особи заяву і засвідчені в установленому порядку копії таких документів:</w:t>
      </w:r>
    </w:p>
    <w:p w:rsidR="00F5490B" w:rsidRPr="00CF49DA" w:rsidRDefault="004C5EAD" w:rsidP="004C5EAD">
      <w:pPr>
        <w:pStyle w:val="a3"/>
        <w:ind w:firstLine="0"/>
        <w:rPr>
          <w:lang w:val="uk-UA" w:eastAsia="ru-RU"/>
        </w:rPr>
      </w:pPr>
      <w:r w:rsidRPr="00CF49DA">
        <w:rPr>
          <w:lang w:val="uk-UA" w:eastAsia="ru-RU"/>
        </w:rPr>
        <w:t xml:space="preserve">- </w:t>
      </w:r>
      <w:r w:rsidR="00F5490B" w:rsidRPr="00CF49DA">
        <w:rPr>
          <w:lang w:val="uk-UA" w:eastAsia="ru-RU"/>
        </w:rPr>
        <w:t>свідоцтв</w:t>
      </w:r>
      <w:r w:rsidRPr="00CF49DA">
        <w:rPr>
          <w:lang w:val="uk-UA" w:eastAsia="ru-RU"/>
        </w:rPr>
        <w:t>а</w:t>
      </w:r>
      <w:r w:rsidR="00F5490B" w:rsidRPr="00CF49DA">
        <w:rPr>
          <w:lang w:val="uk-UA" w:eastAsia="ru-RU"/>
        </w:rPr>
        <w:t xml:space="preserve"> про народження дитини або іншого документу, що посвідчує особу дитини;</w:t>
      </w:r>
    </w:p>
    <w:p w:rsidR="00F5490B" w:rsidRPr="00CF49DA" w:rsidRDefault="004C5EAD" w:rsidP="004C5EAD">
      <w:pPr>
        <w:pStyle w:val="a3"/>
        <w:ind w:firstLine="0"/>
        <w:rPr>
          <w:lang w:val="uk-UA" w:eastAsia="ru-RU"/>
        </w:rPr>
      </w:pPr>
      <w:r w:rsidRPr="00CF49DA">
        <w:rPr>
          <w:lang w:val="uk-UA" w:eastAsia="ru-RU"/>
        </w:rPr>
        <w:t xml:space="preserve">- </w:t>
      </w:r>
      <w:r w:rsidR="00F5490B" w:rsidRPr="00CF49DA">
        <w:rPr>
          <w:lang w:val="uk-UA" w:eastAsia="ru-RU"/>
        </w:rPr>
        <w:t>документу, що посвідчує особу заявника;</w:t>
      </w:r>
    </w:p>
    <w:p w:rsidR="004C5EAD" w:rsidRPr="00CF49DA" w:rsidRDefault="004C5EAD" w:rsidP="004C5EAD">
      <w:pPr>
        <w:pStyle w:val="a3"/>
        <w:ind w:firstLine="0"/>
        <w:rPr>
          <w:lang w:val="uk-UA" w:eastAsia="ru-RU"/>
        </w:rPr>
      </w:pPr>
      <w:r w:rsidRPr="00CF49DA">
        <w:rPr>
          <w:lang w:val="uk-UA" w:eastAsia="ru-RU"/>
        </w:rPr>
        <w:t xml:space="preserve">- </w:t>
      </w:r>
      <w:r w:rsidR="00F5490B" w:rsidRPr="00CF49DA">
        <w:rPr>
          <w:lang w:val="uk-UA" w:eastAsia="ru-RU"/>
        </w:rPr>
        <w:t>довідки про взяття на облік як внутрішньо переміщеної особи</w:t>
      </w:r>
      <w:r w:rsidRPr="00CF49DA">
        <w:rPr>
          <w:lang w:val="uk-UA" w:eastAsia="ru-RU"/>
        </w:rPr>
        <w:t xml:space="preserve">, </w:t>
      </w:r>
    </w:p>
    <w:p w:rsidR="00F5490B" w:rsidRPr="00CF49DA" w:rsidRDefault="004C5EAD" w:rsidP="004C5EAD">
      <w:pPr>
        <w:pStyle w:val="a3"/>
        <w:ind w:firstLine="0"/>
        <w:rPr>
          <w:lang w:val="uk-UA" w:eastAsia="ru-RU"/>
        </w:rPr>
      </w:pPr>
      <w:r w:rsidRPr="00CF49DA">
        <w:rPr>
          <w:lang w:val="uk-UA" w:eastAsia="ru-RU"/>
        </w:rPr>
        <w:t xml:space="preserve">а також </w:t>
      </w:r>
      <w:r w:rsidR="00F5490B" w:rsidRPr="00CF49DA">
        <w:rPr>
          <w:lang w:val="uk-UA" w:eastAsia="ru-RU"/>
        </w:rPr>
        <w:t xml:space="preserve">висновок оцінки потреб сім’ї (особи) у соціальних послугах, підготовлений Комунальним закладом «Центр надання соціальних послуг» Кам’янської міської ради за формою, затвердженою </w:t>
      </w:r>
      <w:proofErr w:type="spellStart"/>
      <w:r w:rsidR="00F5490B" w:rsidRPr="00CF49DA">
        <w:rPr>
          <w:lang w:val="uk-UA" w:eastAsia="ru-RU"/>
        </w:rPr>
        <w:t>Мінсоцполітики</w:t>
      </w:r>
      <w:proofErr w:type="spellEnd"/>
      <w:r w:rsidR="00F5490B" w:rsidRPr="00CF49DA">
        <w:rPr>
          <w:lang w:val="uk-UA" w:eastAsia="ru-RU"/>
        </w:rPr>
        <w:t>.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Дитина, якій виповнилося 14 років, має право самостійно завернутися до служби у справах дітей із заявою.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4C5EAD">
      <w:pPr>
        <w:pStyle w:val="a5"/>
        <w:rPr>
          <w:lang w:eastAsia="ru-RU"/>
        </w:rPr>
      </w:pPr>
      <w:r w:rsidRPr="00CF49DA">
        <w:rPr>
          <w:lang w:eastAsia="ru-RU"/>
        </w:rPr>
        <w:t>Рішення приймається органом опіки та піклування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Рішення приймається органом опіки та піклування з дати реєстрації заяви про надання статусу за результатами розгляду комісії з питань захисту прав дитини.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Статус дитини, яка постраждала внаслідок воєнних дій та збройних конфліктів</w:t>
      </w:r>
      <w:r w:rsidR="00CF49DA">
        <w:rPr>
          <w:lang w:val="uk-UA" w:eastAsia="ru-RU"/>
        </w:rPr>
        <w:t>,</w:t>
      </w:r>
      <w:r w:rsidRPr="00CF49DA">
        <w:rPr>
          <w:lang w:val="uk-UA" w:eastAsia="ru-RU"/>
        </w:rPr>
        <w:t xml:space="preserve"> надає право на безкоштовне харчування у дошкільних, загальноосвітніх і професійно-технічних навчальних закладах.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4C5EAD">
      <w:pPr>
        <w:pStyle w:val="a5"/>
        <w:rPr>
          <w:lang w:eastAsia="ru-RU"/>
        </w:rPr>
      </w:pPr>
      <w:r w:rsidRPr="00CF49DA">
        <w:rPr>
          <w:lang w:eastAsia="ru-RU"/>
        </w:rPr>
        <w:t>Щодо статистики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lastRenderedPageBreak/>
        <w:t xml:space="preserve">Протягом І кварталу 2024 року службою у справах дітей Кам’янської міської ради опрацьовано 141 звернення щодо надання дітям статусу постраждалих від війни. За результатами опрацювання підготовлено 141 </w:t>
      </w:r>
      <w:proofErr w:type="spellStart"/>
      <w:r w:rsidRPr="00CF49DA">
        <w:rPr>
          <w:lang w:val="uk-UA" w:eastAsia="ru-RU"/>
        </w:rPr>
        <w:t>проєкт</w:t>
      </w:r>
      <w:proofErr w:type="spellEnd"/>
      <w:r w:rsidRPr="00CF49DA">
        <w:rPr>
          <w:lang w:val="uk-UA" w:eastAsia="ru-RU"/>
        </w:rPr>
        <w:t xml:space="preserve"> рішень для розгляду їх члена</w:t>
      </w:r>
      <w:r w:rsidR="00CF49DA">
        <w:rPr>
          <w:lang w:val="uk-UA" w:eastAsia="ru-RU"/>
        </w:rPr>
        <w:t>ми</w:t>
      </w:r>
      <w:r w:rsidRPr="00CF49DA">
        <w:rPr>
          <w:lang w:val="uk-UA" w:eastAsia="ru-RU"/>
        </w:rPr>
        <w:t xml:space="preserve"> виконавчого комітету міської ради на засідання виконавчого комітету Кам’янської міської ради.</w:t>
      </w: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Станом на 1</w:t>
      </w:r>
      <w:r w:rsidR="004C5EAD" w:rsidRPr="00CF49DA">
        <w:rPr>
          <w:lang w:val="uk-UA" w:eastAsia="ru-RU"/>
        </w:rPr>
        <w:t xml:space="preserve"> квітня </w:t>
      </w:r>
      <w:r w:rsidRPr="00CF49DA">
        <w:rPr>
          <w:lang w:val="uk-UA" w:eastAsia="ru-RU"/>
        </w:rPr>
        <w:t>2024 року на обліку в службі у справах дітей міської ради перебуває 521 дитина, яка має статус дитини, яка постраждала внаслідок воєнних дій та збройних конфліктів.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4C5EAD">
      <w:pPr>
        <w:pStyle w:val="a5"/>
        <w:rPr>
          <w:lang w:eastAsia="ru-RU"/>
        </w:rPr>
      </w:pPr>
      <w:r w:rsidRPr="00CF49DA">
        <w:rPr>
          <w:lang w:eastAsia="ru-RU"/>
        </w:rPr>
        <w:t>Куди звертатися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F5490B" w:rsidRPr="00CF49DA" w:rsidRDefault="00F5490B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Адреса служби у справах дітей міської ради</w:t>
      </w:r>
      <w:bookmarkStart w:id="0" w:name="_GoBack"/>
      <w:bookmarkEnd w:id="0"/>
      <w:r w:rsidRPr="00CF49DA">
        <w:rPr>
          <w:lang w:val="uk-UA" w:eastAsia="ru-RU"/>
        </w:rPr>
        <w:t xml:space="preserve">: </w:t>
      </w:r>
      <w:proofErr w:type="spellStart"/>
      <w:r w:rsidRPr="00CF49DA">
        <w:rPr>
          <w:lang w:val="uk-UA" w:eastAsia="ru-RU"/>
        </w:rPr>
        <w:t>просп</w:t>
      </w:r>
      <w:proofErr w:type="spellEnd"/>
      <w:r w:rsidRPr="00CF49DA">
        <w:rPr>
          <w:lang w:val="uk-UA" w:eastAsia="ru-RU"/>
        </w:rPr>
        <w:t>.</w:t>
      </w:r>
      <w:r w:rsidR="004C5EAD" w:rsidRPr="00CF49DA">
        <w:rPr>
          <w:lang w:val="uk-UA" w:eastAsia="ru-RU"/>
        </w:rPr>
        <w:t xml:space="preserve"> </w:t>
      </w:r>
      <w:r w:rsidRPr="00CF49DA">
        <w:rPr>
          <w:lang w:val="uk-UA" w:eastAsia="ru-RU"/>
        </w:rPr>
        <w:t xml:space="preserve">Свободи, 2/1, </w:t>
      </w:r>
      <w:proofErr w:type="spellStart"/>
      <w:r w:rsidRPr="00CF49DA">
        <w:rPr>
          <w:lang w:val="uk-UA" w:eastAsia="ru-RU"/>
        </w:rPr>
        <w:t>каб</w:t>
      </w:r>
      <w:proofErr w:type="spellEnd"/>
      <w:r w:rsidRPr="00CF49DA">
        <w:rPr>
          <w:lang w:val="uk-UA" w:eastAsia="ru-RU"/>
        </w:rPr>
        <w:t>.</w:t>
      </w:r>
      <w:r w:rsidR="004C5EAD" w:rsidRPr="00CF49DA">
        <w:rPr>
          <w:lang w:val="uk-UA" w:eastAsia="ru-RU"/>
        </w:rPr>
        <w:t xml:space="preserve"> </w:t>
      </w:r>
      <w:r w:rsidRPr="00CF49DA">
        <w:rPr>
          <w:lang w:val="uk-UA" w:eastAsia="ru-RU"/>
        </w:rPr>
        <w:t>209, 218, м.</w:t>
      </w:r>
      <w:r w:rsidR="004C5EAD" w:rsidRPr="00CF49DA">
        <w:rPr>
          <w:lang w:val="uk-UA" w:eastAsia="ru-RU"/>
        </w:rPr>
        <w:t xml:space="preserve"> </w:t>
      </w:r>
      <w:r w:rsidRPr="00CF49DA">
        <w:rPr>
          <w:lang w:val="uk-UA" w:eastAsia="ru-RU"/>
        </w:rPr>
        <w:t>Кам’янське</w:t>
      </w:r>
      <w:r w:rsidR="004C5EAD" w:rsidRPr="00CF49DA">
        <w:rPr>
          <w:lang w:val="uk-UA" w:eastAsia="ru-RU"/>
        </w:rPr>
        <w:t>.</w:t>
      </w:r>
      <w:r w:rsidRPr="00CF49DA">
        <w:rPr>
          <w:lang w:val="uk-UA" w:eastAsia="ru-RU"/>
        </w:rPr>
        <w:t xml:space="preserve"> E-</w:t>
      </w:r>
      <w:proofErr w:type="spellStart"/>
      <w:r w:rsidRPr="00CF49DA">
        <w:rPr>
          <w:lang w:val="uk-UA" w:eastAsia="ru-RU"/>
        </w:rPr>
        <w:t>mail</w:t>
      </w:r>
      <w:proofErr w:type="spellEnd"/>
      <w:r w:rsidRPr="00CF49DA">
        <w:rPr>
          <w:lang w:val="uk-UA" w:eastAsia="ru-RU"/>
        </w:rPr>
        <w:t>: </w:t>
      </w:r>
      <w:proofErr w:type="spellStart"/>
      <w:r w:rsidR="004C5EAD" w:rsidRPr="00CF49DA">
        <w:rPr>
          <w:lang w:val="uk-UA" w:eastAsia="ru-RU"/>
        </w:rPr>
        <w:fldChar w:fldCharType="begin"/>
      </w:r>
      <w:r w:rsidR="004C5EAD" w:rsidRPr="00CF49DA">
        <w:rPr>
          <w:lang w:val="uk-UA" w:eastAsia="ru-RU"/>
        </w:rPr>
        <w:instrText xml:space="preserve"> HYPERLINK "mailto:</w:instrText>
      </w:r>
      <w:r w:rsidR="004C5EAD" w:rsidRPr="00CF49DA">
        <w:rPr>
          <w:lang w:val="uk-UA" w:eastAsia="ru-RU"/>
        </w:rPr>
        <w:instrText>ssd@kam.gov.ua</w:instrText>
      </w:r>
      <w:r w:rsidR="004C5EAD" w:rsidRPr="00CF49DA">
        <w:rPr>
          <w:lang w:val="uk-UA" w:eastAsia="ru-RU"/>
        </w:rPr>
        <w:instrText xml:space="preserve">" </w:instrText>
      </w:r>
      <w:r w:rsidR="004C5EAD" w:rsidRPr="00CF49DA">
        <w:rPr>
          <w:lang w:val="uk-UA" w:eastAsia="ru-RU"/>
        </w:rPr>
        <w:fldChar w:fldCharType="separate"/>
      </w:r>
      <w:r w:rsidR="004C5EAD" w:rsidRPr="00CF49DA">
        <w:rPr>
          <w:rStyle w:val="a8"/>
          <w:lang w:val="uk-UA" w:eastAsia="ru-RU"/>
        </w:rPr>
        <w:t>ssd@kam.gov.ua</w:t>
      </w:r>
      <w:proofErr w:type="spellEnd"/>
      <w:r w:rsidR="004C5EAD" w:rsidRPr="00CF49DA">
        <w:rPr>
          <w:lang w:val="uk-UA" w:eastAsia="ru-RU"/>
        </w:rPr>
        <w:fldChar w:fldCharType="end"/>
      </w:r>
      <w:r w:rsidR="004C5EAD" w:rsidRPr="00CF49DA">
        <w:rPr>
          <w:lang w:val="uk-UA" w:eastAsia="ru-RU"/>
        </w:rPr>
        <w:t>.</w:t>
      </w: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DC6770">
      <w:pPr>
        <w:pStyle w:val="a3"/>
        <w:rPr>
          <w:lang w:val="uk-UA" w:eastAsia="ru-RU"/>
        </w:rPr>
      </w:pPr>
    </w:p>
    <w:p w:rsidR="004C5EAD" w:rsidRPr="00CF49DA" w:rsidRDefault="004C5EAD" w:rsidP="00DC6770">
      <w:pPr>
        <w:pStyle w:val="a3"/>
        <w:rPr>
          <w:lang w:val="uk-UA" w:eastAsia="ru-RU"/>
        </w:rPr>
      </w:pPr>
      <w:r w:rsidRPr="00CF49DA">
        <w:rPr>
          <w:lang w:val="uk-UA" w:eastAsia="ru-RU"/>
        </w:rPr>
        <w:t>Ігор Ворон, юрист</w:t>
      </w:r>
    </w:p>
    <w:p w:rsidR="007041E7" w:rsidRPr="00CF49DA" w:rsidRDefault="007041E7">
      <w:pPr>
        <w:rPr>
          <w:lang w:val="uk-UA"/>
        </w:rPr>
      </w:pPr>
    </w:p>
    <w:sectPr w:rsidR="007041E7" w:rsidRPr="00CF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C7FA6"/>
    <w:multiLevelType w:val="multilevel"/>
    <w:tmpl w:val="B0A2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0B"/>
    <w:rsid w:val="00154A38"/>
    <w:rsid w:val="004C5EAD"/>
    <w:rsid w:val="007041E7"/>
    <w:rsid w:val="00CF49DA"/>
    <w:rsid w:val="00DC6770"/>
    <w:rsid w:val="00DC7FDF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9D21"/>
  <w15:chartTrackingRefBased/>
  <w15:docId w15:val="{62C56BDA-5D65-4700-8CBA-0837EC79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38"/>
  </w:style>
  <w:style w:type="paragraph" w:styleId="1">
    <w:name w:val="heading 1"/>
    <w:basedOn w:val="a"/>
    <w:next w:val="a"/>
    <w:link w:val="10"/>
    <w:uiPriority w:val="9"/>
    <w:qFormat/>
    <w:rsid w:val="00DC7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рновной текст статьи"/>
    <w:basedOn w:val="a4"/>
    <w:qFormat/>
    <w:rsid w:val="00154A38"/>
    <w:pPr>
      <w:ind w:firstLine="567"/>
    </w:pPr>
  </w:style>
  <w:style w:type="paragraph" w:styleId="a4">
    <w:name w:val="No Spacing"/>
    <w:uiPriority w:val="1"/>
    <w:qFormat/>
    <w:rsid w:val="00154A38"/>
    <w:pPr>
      <w:spacing w:after="0" w:line="240" w:lineRule="auto"/>
    </w:pPr>
  </w:style>
  <w:style w:type="paragraph" w:customStyle="1" w:styleId="a5">
    <w:name w:val="подзаголовок статьи"/>
    <w:basedOn w:val="a3"/>
    <w:qFormat/>
    <w:rsid w:val="00154A38"/>
    <w:pPr>
      <w:ind w:firstLine="0"/>
    </w:pPr>
    <w:rPr>
      <w:b/>
      <w:bCs/>
      <w:lang w:val="uk-UA"/>
    </w:rPr>
  </w:style>
  <w:style w:type="paragraph" w:customStyle="1" w:styleId="a6">
    <w:name w:val="Заголовок моей статьи"/>
    <w:basedOn w:val="1"/>
    <w:qFormat/>
    <w:rsid w:val="00DC7FDF"/>
    <w:rPr>
      <w:rFonts w:ascii="Times New Roman" w:hAnsi="Times New Roman" w:cs="Times New Roman"/>
      <w:b/>
      <w:bCs/>
      <w:color w:val="auto"/>
      <w:sz w:val="44"/>
      <w:szCs w:val="4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C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d-post-date">
    <w:name w:val="td-post-date"/>
    <w:basedOn w:val="a0"/>
    <w:rsid w:val="00F5490B"/>
  </w:style>
  <w:style w:type="paragraph" w:styleId="a7">
    <w:name w:val="Normal (Web)"/>
    <w:basedOn w:val="a"/>
    <w:uiPriority w:val="99"/>
    <w:semiHidden/>
    <w:unhideWhenUsed/>
    <w:rsid w:val="00F5490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DC67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2024-04-06T14:15:00Z</dcterms:created>
  <dcterms:modified xsi:type="dcterms:W3CDTF">2024-04-06T14:45:00Z</dcterms:modified>
</cp:coreProperties>
</file>